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3792" w14:textId="77777777" w:rsidR="005B0155" w:rsidRDefault="005B0155" w:rsidP="005B0155">
      <w:pPr>
        <w:ind w:right="283"/>
        <w:jc w:val="center"/>
        <w:rPr>
          <w:lang w:val="uk-UA"/>
        </w:rPr>
      </w:pPr>
      <w:r>
        <w:rPr>
          <w:lang w:val="uk-UA"/>
        </w:rPr>
        <w:object w:dxaOrig="675" w:dyaOrig="960" w14:anchorId="5492C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9095199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B0155" w14:paraId="20EA25F0" w14:textId="77777777" w:rsidTr="005B0155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7989942" w14:textId="77777777" w:rsidR="005B0155" w:rsidRDefault="005B0155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743C3BCF" w14:textId="77777777" w:rsidR="005B0155" w:rsidRDefault="005B015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45CF754D" w14:textId="77777777" w:rsidR="005B0155" w:rsidRDefault="005B0155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42D3E39D" w14:textId="77777777" w:rsidR="005B0155" w:rsidRDefault="005B015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55CFD34D" w14:textId="77777777" w:rsidR="005B0155" w:rsidRDefault="005B015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51BE306B" w14:textId="77777777" w:rsidR="005B0155" w:rsidRDefault="005B0155" w:rsidP="005B0155">
      <w:pPr>
        <w:spacing w:before="120"/>
        <w:rPr>
          <w:lang w:val="uk-UA"/>
        </w:rPr>
      </w:pPr>
      <w:r>
        <w:rPr>
          <w:lang w:val="uk-UA"/>
        </w:rPr>
        <w:t>від  «_17__» ___11_____ 2021   №  ___389___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0854569C" w14:textId="77777777" w:rsidR="005B0155" w:rsidRDefault="005B0155" w:rsidP="005B0155">
      <w:pPr>
        <w:ind w:right="71"/>
        <w:jc w:val="both"/>
        <w:rPr>
          <w:sz w:val="18"/>
          <w:szCs w:val="18"/>
          <w:lang w:val="uk-UA"/>
        </w:rPr>
      </w:pPr>
    </w:p>
    <w:p w14:paraId="268B5B11" w14:textId="77777777" w:rsidR="005B0155" w:rsidRDefault="005B0155" w:rsidP="005B0155">
      <w:pPr>
        <w:ind w:right="4827"/>
        <w:jc w:val="both"/>
        <w:rPr>
          <w:lang w:val="uk-UA"/>
        </w:rPr>
      </w:pPr>
      <w:r>
        <w:rPr>
          <w:lang w:val="uk-UA"/>
        </w:rPr>
        <w:t>Про надання житла сім’ї Гончарова Сергія Анатолійовича - учасника ліквідації аварії на Чорнобильській АЕС категорії 1</w:t>
      </w:r>
    </w:p>
    <w:p w14:paraId="4B315E16" w14:textId="77777777" w:rsidR="005B0155" w:rsidRDefault="005B0155" w:rsidP="005B0155">
      <w:pPr>
        <w:ind w:right="71"/>
        <w:jc w:val="both"/>
        <w:rPr>
          <w:sz w:val="16"/>
          <w:szCs w:val="16"/>
          <w:lang w:val="uk-UA"/>
        </w:rPr>
      </w:pPr>
    </w:p>
    <w:p w14:paraId="3FF353B3" w14:textId="77777777" w:rsidR="005B0155" w:rsidRDefault="005B0155" w:rsidP="005B0155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2 п. «а» ст. 30 Закону України «Про місцеве самоврядування            в Україні», відповідно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15, 58 Житлового кодексу Української РСР,                      на виконання Комплексної програми соціального захисту населення «Турбота»                   на період до 2023 року, затвердженої рішенням Миколаївської обласної ради                        від 23.12.2020 №22, Порядку забезпечення житлом осіб, які постраждали внаслідок Чорнобильської катастрофи, затвердженого рішенням виконавчого комітету Южноукраїнської міської ради від 08.09.2021 №311, з урахуванням листа управління соціального захисту населення Южноукраїнської міської ради від 27.10.2021 №4545/02-01-12 «Про надання житла», (додається), виконавчий комітет Южноукраїнської міської ради</w:t>
      </w:r>
    </w:p>
    <w:p w14:paraId="74DECE78" w14:textId="77777777" w:rsidR="005B0155" w:rsidRDefault="005B0155" w:rsidP="005B0155">
      <w:pPr>
        <w:tabs>
          <w:tab w:val="left" w:pos="720"/>
        </w:tabs>
        <w:ind w:right="-33"/>
        <w:jc w:val="center"/>
        <w:rPr>
          <w:bCs/>
          <w:sz w:val="10"/>
          <w:szCs w:val="10"/>
          <w:lang w:val="uk-UA"/>
        </w:rPr>
      </w:pPr>
    </w:p>
    <w:p w14:paraId="22A3C6A2" w14:textId="77777777" w:rsidR="005B0155" w:rsidRDefault="005B0155" w:rsidP="005B0155">
      <w:pPr>
        <w:tabs>
          <w:tab w:val="left" w:pos="720"/>
        </w:tabs>
        <w:ind w:right="-33"/>
        <w:jc w:val="center"/>
        <w:rPr>
          <w:bCs/>
          <w:lang w:val="uk-UA"/>
        </w:rPr>
      </w:pPr>
      <w:r>
        <w:rPr>
          <w:bCs/>
          <w:lang w:val="uk-UA"/>
        </w:rPr>
        <w:t>ВИРІШИВ:</w:t>
      </w:r>
    </w:p>
    <w:p w14:paraId="00080434" w14:textId="77777777" w:rsidR="005B0155" w:rsidRDefault="005B0155" w:rsidP="005B0155">
      <w:pPr>
        <w:tabs>
          <w:tab w:val="left" w:pos="720"/>
        </w:tabs>
        <w:ind w:right="-33"/>
        <w:jc w:val="center"/>
        <w:rPr>
          <w:bCs/>
          <w:sz w:val="10"/>
          <w:szCs w:val="10"/>
          <w:lang w:val="uk-UA"/>
        </w:rPr>
      </w:pPr>
    </w:p>
    <w:p w14:paraId="4E960014" w14:textId="77777777" w:rsidR="005B0155" w:rsidRDefault="005B0155" w:rsidP="005B0155">
      <w:pPr>
        <w:tabs>
          <w:tab w:val="left" w:pos="720"/>
        </w:tabs>
        <w:ind w:right="-2" w:firstLine="709"/>
        <w:jc w:val="both"/>
        <w:rPr>
          <w:lang w:val="uk-UA"/>
        </w:rPr>
      </w:pPr>
      <w:r>
        <w:rPr>
          <w:lang w:val="uk-UA"/>
        </w:rPr>
        <w:t>1. Надати, придбану на умовах співфінансування: 50 % - кошти Южноукраїнської міської територіальної громади; 50% - кошти обласного бюджету, квартиру сім’ї учасника ліквідації аварії на Чорнобильській АЕС категорії 1, який перебуває на квартирному обліку у виконавчому комітеті Южноукраїнської міської ради:</w:t>
      </w:r>
    </w:p>
    <w:p w14:paraId="6B8DDA27" w14:textId="77777777" w:rsidR="005B0155" w:rsidRDefault="005B0155" w:rsidP="005B0155">
      <w:pPr>
        <w:tabs>
          <w:tab w:val="left" w:pos="720"/>
        </w:tabs>
        <w:ind w:right="-33" w:firstLine="708"/>
        <w:jc w:val="both"/>
        <w:rPr>
          <w:sz w:val="16"/>
          <w:szCs w:val="16"/>
          <w:lang w:val="uk-UA"/>
        </w:rPr>
      </w:pPr>
    </w:p>
    <w:p w14:paraId="3BF6FE4F" w14:textId="77777777" w:rsidR="005B0155" w:rsidRDefault="005B0155" w:rsidP="005B0155">
      <w:pPr>
        <w:tabs>
          <w:tab w:val="left" w:pos="720"/>
        </w:tabs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720"/>
        <w:gridCol w:w="1620"/>
        <w:gridCol w:w="1080"/>
        <w:gridCol w:w="1260"/>
        <w:gridCol w:w="1620"/>
      </w:tblGrid>
      <w:tr w:rsidR="005B0155" w14:paraId="16FE7CB3" w14:textId="77777777" w:rsidTr="005B0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529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B11FBD0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A97" w14:textId="77777777" w:rsidR="005B0155" w:rsidRDefault="005B0155">
            <w:pPr>
              <w:ind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</w:t>
            </w:r>
          </w:p>
          <w:p w14:paraId="39012D41" w14:textId="77777777" w:rsidR="005B0155" w:rsidRDefault="005B0155">
            <w:pPr>
              <w:ind w:right="-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EDC0" w14:textId="77777777" w:rsidR="005B0155" w:rsidRDefault="005B0155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E877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180A" w14:textId="77777777" w:rsidR="005B0155" w:rsidRDefault="005B015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61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3C6" w14:textId="77777777" w:rsidR="005B0155" w:rsidRDefault="005B0155">
            <w:pPr>
              <w:tabs>
                <w:tab w:val="left" w:pos="972"/>
              </w:tabs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Житлова</w:t>
            </w:r>
          </w:p>
          <w:p w14:paraId="1A826236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5B0155" w14:paraId="2F64CE5C" w14:textId="77777777" w:rsidTr="005B0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2A7" w14:textId="77777777" w:rsidR="005B0155" w:rsidRDefault="005B0155" w:rsidP="008C7E07">
            <w:pPr>
              <w:numPr>
                <w:ilvl w:val="0"/>
                <w:numId w:val="1"/>
              </w:numPr>
              <w:tabs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F047" w14:textId="77777777" w:rsidR="005B0155" w:rsidRDefault="005B015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Гончарову Сергію Анатолійовичу</w:t>
            </w:r>
          </w:p>
          <w:p w14:paraId="09CEA4F2" w14:textId="77777777" w:rsidR="005B0155" w:rsidRDefault="005B0155">
            <w:pPr>
              <w:ind w:right="-108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8086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351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Курчатова</w:t>
            </w:r>
          </w:p>
          <w:p w14:paraId="405F1B83" w14:textId="77777777" w:rsidR="00666489" w:rsidRDefault="00666489">
            <w:pPr>
              <w:ind w:right="-33"/>
              <w:jc w:val="center"/>
              <w:rPr>
                <w:lang w:val="uk-UA"/>
              </w:rPr>
            </w:pPr>
          </w:p>
          <w:p w14:paraId="5D417FC0" w14:textId="367EFA8F" w:rsidR="00666489" w:rsidRDefault="00666489">
            <w:pPr>
              <w:ind w:right="-3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D83F" w14:textId="77777777" w:rsidR="005B0155" w:rsidRDefault="005B0155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726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AD6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27,1</w:t>
            </w:r>
          </w:p>
          <w:p w14:paraId="15D88B4D" w14:textId="77777777" w:rsidR="005B0155" w:rsidRDefault="005B0155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двокімнатна</w:t>
            </w:r>
          </w:p>
        </w:tc>
      </w:tr>
    </w:tbl>
    <w:p w14:paraId="494D5A8A" w14:textId="77777777" w:rsidR="005B0155" w:rsidRDefault="005B0155" w:rsidP="005B0155">
      <w:pPr>
        <w:tabs>
          <w:tab w:val="left" w:pos="720"/>
        </w:tabs>
        <w:ind w:right="-33"/>
        <w:jc w:val="both"/>
        <w:rPr>
          <w:sz w:val="20"/>
          <w:szCs w:val="20"/>
          <w:lang w:val="uk-UA"/>
        </w:rPr>
      </w:pPr>
    </w:p>
    <w:p w14:paraId="37974609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4166A24F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196D7EC7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18A5561D" w14:textId="77777777" w:rsidR="005B0155" w:rsidRDefault="005B0155" w:rsidP="005B0155">
      <w:pPr>
        <w:tabs>
          <w:tab w:val="left" w:pos="720"/>
        </w:tabs>
        <w:ind w:right="-33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Валерій ОНУФРІЄНКО</w:t>
      </w:r>
    </w:p>
    <w:p w14:paraId="19E54465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0B7D9077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6B1BDA6D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1412F3AC" w14:textId="77777777" w:rsidR="005B0155" w:rsidRDefault="005B0155" w:rsidP="005B0155">
      <w:pPr>
        <w:tabs>
          <w:tab w:val="left" w:pos="720"/>
        </w:tabs>
        <w:ind w:right="-33"/>
        <w:jc w:val="both"/>
        <w:rPr>
          <w:lang w:val="uk-UA"/>
        </w:rPr>
      </w:pPr>
    </w:p>
    <w:p w14:paraId="361AD0D9" w14:textId="77777777" w:rsidR="005B0155" w:rsidRDefault="005B0155" w:rsidP="005B0155">
      <w:pPr>
        <w:tabs>
          <w:tab w:val="left" w:pos="720"/>
        </w:tabs>
        <w:ind w:right="-42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Громко</w:t>
      </w:r>
      <w:proofErr w:type="spellEnd"/>
    </w:p>
    <w:p w14:paraId="29255CD8" w14:textId="639F04F5" w:rsidR="005B0155" w:rsidRDefault="005B0155" w:rsidP="00664918">
      <w:pPr>
        <w:tabs>
          <w:tab w:val="left" w:pos="720"/>
        </w:tabs>
        <w:ind w:right="-42"/>
        <w:jc w:val="both"/>
        <w:rPr>
          <w:sz w:val="20"/>
          <w:szCs w:val="20"/>
          <w:lang w:val="uk-UA"/>
        </w:rPr>
        <w:sectPr w:rsidR="005B0155">
          <w:pgSz w:w="11906" w:h="16838"/>
          <w:pgMar w:top="1134" w:right="851" w:bottom="284" w:left="2268" w:header="709" w:footer="709" w:gutter="0"/>
          <w:cols w:space="720"/>
        </w:sectPr>
      </w:pPr>
      <w:r>
        <w:rPr>
          <w:sz w:val="20"/>
          <w:szCs w:val="20"/>
          <w:lang w:val="uk-UA"/>
        </w:rPr>
        <w:t>5-62-86</w:t>
      </w:r>
    </w:p>
    <w:tbl>
      <w:tblPr>
        <w:tblW w:w="4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7"/>
      </w:tblGrid>
      <w:tr w:rsidR="00664918" w14:paraId="71A807C1" w14:textId="77777777" w:rsidTr="00664918">
        <w:trPr>
          <w:trHeight w:val="458"/>
        </w:trPr>
        <w:tc>
          <w:tcPr>
            <w:tcW w:w="4257" w:type="dxa"/>
            <w:vMerge w:val="restart"/>
            <w:vAlign w:val="center"/>
            <w:hideMark/>
          </w:tcPr>
          <w:p w14:paraId="6B63E07D" w14:textId="77777777" w:rsidR="00664918" w:rsidRDefault="00664918">
            <w:pPr>
              <w:rPr>
                <w:sz w:val="20"/>
                <w:lang w:val="uk-UA"/>
              </w:rPr>
            </w:pPr>
          </w:p>
        </w:tc>
      </w:tr>
      <w:tr w:rsidR="00664918" w14:paraId="7A5C10C4" w14:textId="77777777" w:rsidTr="00664918">
        <w:trPr>
          <w:trHeight w:val="458"/>
        </w:trPr>
        <w:tc>
          <w:tcPr>
            <w:tcW w:w="4257" w:type="dxa"/>
            <w:vMerge/>
            <w:vAlign w:val="center"/>
            <w:hideMark/>
          </w:tcPr>
          <w:p w14:paraId="7F339EB2" w14:textId="77777777" w:rsidR="00664918" w:rsidRDefault="00664918">
            <w:pPr>
              <w:rPr>
                <w:sz w:val="20"/>
                <w:lang w:val="uk-UA"/>
              </w:rPr>
            </w:pPr>
          </w:p>
        </w:tc>
        <w:bookmarkStart w:id="0" w:name="_GoBack"/>
        <w:bookmarkEnd w:id="0"/>
      </w:tr>
      <w:tr w:rsidR="00664918" w14:paraId="1F073CEF" w14:textId="77777777" w:rsidTr="00664918">
        <w:trPr>
          <w:trHeight w:val="1601"/>
        </w:trPr>
        <w:tc>
          <w:tcPr>
            <w:tcW w:w="4257" w:type="dxa"/>
            <w:vMerge/>
            <w:vAlign w:val="center"/>
            <w:hideMark/>
          </w:tcPr>
          <w:p w14:paraId="581454D4" w14:textId="77777777" w:rsidR="00664918" w:rsidRDefault="00664918">
            <w:pPr>
              <w:rPr>
                <w:sz w:val="20"/>
                <w:lang w:val="uk-UA"/>
              </w:rPr>
            </w:pPr>
          </w:p>
        </w:tc>
      </w:tr>
    </w:tbl>
    <w:p w14:paraId="73B95039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27478BC7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7ECA0883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27B584C6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79B36B14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731FE595" w14:textId="77777777" w:rsidR="005B0155" w:rsidRDefault="005B0155" w:rsidP="005B0155">
      <w:pPr>
        <w:tabs>
          <w:tab w:val="left" w:pos="720"/>
        </w:tabs>
        <w:jc w:val="both"/>
        <w:rPr>
          <w:sz w:val="20"/>
          <w:lang w:val="uk-UA"/>
        </w:rPr>
      </w:pPr>
    </w:p>
    <w:p w14:paraId="29B78722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00C7DC87" w14:textId="77777777" w:rsidR="005B0155" w:rsidRDefault="005B0155" w:rsidP="005B0155">
      <w:pPr>
        <w:tabs>
          <w:tab w:val="left" w:pos="720"/>
        </w:tabs>
        <w:rPr>
          <w:sz w:val="22"/>
          <w:lang w:val="uk-UA"/>
        </w:rPr>
      </w:pPr>
    </w:p>
    <w:p w14:paraId="0E63CADD" w14:textId="77777777" w:rsidR="005B0155" w:rsidRDefault="005B0155" w:rsidP="005B0155">
      <w:pPr>
        <w:tabs>
          <w:tab w:val="left" w:pos="720"/>
        </w:tabs>
        <w:jc w:val="both"/>
        <w:rPr>
          <w:i/>
          <w:iCs/>
          <w:sz w:val="20"/>
          <w:lang w:val="uk-UA"/>
        </w:rPr>
      </w:pPr>
    </w:p>
    <w:p w14:paraId="256A2D05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754DE8A6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48E329F8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4DCDE27D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6E76B59E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5B2250EE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4E878EE8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418228F5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396A0E34" w14:textId="77777777" w:rsidR="005B0155" w:rsidRDefault="005B0155" w:rsidP="005B0155">
      <w:pPr>
        <w:tabs>
          <w:tab w:val="left" w:pos="720"/>
        </w:tabs>
        <w:rPr>
          <w:lang w:val="uk-UA"/>
        </w:rPr>
      </w:pPr>
    </w:p>
    <w:p w14:paraId="34AFBA82" w14:textId="77777777" w:rsidR="005B0155" w:rsidRDefault="005B0155"/>
    <w:sectPr w:rsidR="005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5"/>
    <w:rsid w:val="005B0155"/>
    <w:rsid w:val="00664918"/>
    <w:rsid w:val="006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08A5"/>
  <w15:chartTrackingRefBased/>
  <w15:docId w15:val="{E0D22D84-838C-4F2A-8B09-C3CE1BC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015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015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5B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B01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B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2021-11-19T07:50:00Z</dcterms:created>
  <dcterms:modified xsi:type="dcterms:W3CDTF">2021-11-22T11:07:00Z</dcterms:modified>
</cp:coreProperties>
</file>